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65" w:rsidRDefault="004A7465" w:rsidP="004A7465">
      <w:pPr>
        <w:jc w:val="center"/>
        <w:rPr>
          <w:b/>
          <w:spacing w:val="20"/>
          <w:sz w:val="28"/>
        </w:rPr>
      </w:pPr>
      <w:r>
        <w:rPr>
          <w:b/>
          <w:spacing w:val="20"/>
          <w:sz w:val="28"/>
        </w:rPr>
        <w:t xml:space="preserve">  Иркутская область</w:t>
      </w:r>
    </w:p>
    <w:p w:rsidR="004A7465" w:rsidRDefault="004A7465" w:rsidP="004A7465">
      <w:pPr>
        <w:jc w:val="center"/>
        <w:rPr>
          <w:b/>
          <w:spacing w:val="20"/>
          <w:sz w:val="28"/>
        </w:rPr>
      </w:pPr>
      <w:r>
        <w:rPr>
          <w:b/>
          <w:spacing w:val="20"/>
          <w:sz w:val="28"/>
        </w:rPr>
        <w:t>Муниципальное образование</w:t>
      </w:r>
    </w:p>
    <w:p w:rsidR="004A7465" w:rsidRDefault="004A7465" w:rsidP="004A7465">
      <w:pPr>
        <w:jc w:val="center"/>
        <w:rPr>
          <w:b/>
          <w:spacing w:val="20"/>
          <w:sz w:val="28"/>
        </w:rPr>
      </w:pPr>
      <w:r>
        <w:rPr>
          <w:b/>
          <w:spacing w:val="20"/>
          <w:sz w:val="28"/>
        </w:rPr>
        <w:t>«Тулунский район»</w:t>
      </w:r>
    </w:p>
    <w:p w:rsidR="004A7465" w:rsidRDefault="004A7465" w:rsidP="004A7465">
      <w:pPr>
        <w:jc w:val="center"/>
        <w:rPr>
          <w:b/>
          <w:spacing w:val="20"/>
          <w:sz w:val="28"/>
        </w:rPr>
      </w:pPr>
    </w:p>
    <w:p w:rsidR="004A7465" w:rsidRDefault="004A7465" w:rsidP="004A7465">
      <w:pPr>
        <w:jc w:val="center"/>
        <w:rPr>
          <w:b/>
          <w:spacing w:val="20"/>
          <w:sz w:val="28"/>
        </w:rPr>
      </w:pPr>
      <w:r>
        <w:rPr>
          <w:b/>
          <w:spacing w:val="20"/>
          <w:sz w:val="28"/>
        </w:rPr>
        <w:t>ДУМА</w:t>
      </w:r>
    </w:p>
    <w:p w:rsidR="004A7465" w:rsidRDefault="004A7465" w:rsidP="004A7465">
      <w:pPr>
        <w:jc w:val="center"/>
        <w:rPr>
          <w:b/>
          <w:spacing w:val="20"/>
          <w:sz w:val="28"/>
        </w:rPr>
      </w:pPr>
      <w:r>
        <w:rPr>
          <w:b/>
          <w:spacing w:val="20"/>
          <w:sz w:val="28"/>
        </w:rPr>
        <w:t>Тулунского муниципального района</w:t>
      </w:r>
    </w:p>
    <w:p w:rsidR="004A7465" w:rsidRDefault="004A7465" w:rsidP="004A7465">
      <w:pPr>
        <w:jc w:val="center"/>
        <w:rPr>
          <w:b/>
          <w:spacing w:val="20"/>
          <w:sz w:val="28"/>
        </w:rPr>
      </w:pPr>
      <w:r>
        <w:rPr>
          <w:b/>
          <w:spacing w:val="20"/>
          <w:sz w:val="28"/>
        </w:rPr>
        <w:t>седьмого созыва</w:t>
      </w:r>
    </w:p>
    <w:p w:rsidR="004A7465" w:rsidRDefault="004A7465" w:rsidP="004A7465">
      <w:pPr>
        <w:jc w:val="center"/>
        <w:rPr>
          <w:b/>
          <w:spacing w:val="20"/>
          <w:sz w:val="28"/>
        </w:rPr>
      </w:pPr>
    </w:p>
    <w:p w:rsidR="004A7465" w:rsidRDefault="004A7465" w:rsidP="004A7465">
      <w:pPr>
        <w:jc w:val="center"/>
        <w:rPr>
          <w:b/>
          <w:spacing w:val="20"/>
          <w:sz w:val="28"/>
        </w:rPr>
      </w:pPr>
      <w:r>
        <w:rPr>
          <w:b/>
          <w:spacing w:val="20"/>
          <w:sz w:val="28"/>
        </w:rPr>
        <w:t>РЕШЕНИЕ</w:t>
      </w:r>
    </w:p>
    <w:p w:rsidR="004A7465" w:rsidRDefault="004A7465" w:rsidP="004A7465">
      <w:pPr>
        <w:jc w:val="center"/>
        <w:rPr>
          <w:b/>
          <w:spacing w:val="20"/>
          <w:sz w:val="28"/>
        </w:rPr>
      </w:pPr>
    </w:p>
    <w:p w:rsidR="004A7465" w:rsidRDefault="00A03E1F" w:rsidP="004A7465">
      <w:pPr>
        <w:rPr>
          <w:b/>
          <w:spacing w:val="20"/>
          <w:sz w:val="28"/>
        </w:rPr>
      </w:pPr>
      <w:r>
        <w:rPr>
          <w:b/>
          <w:spacing w:val="20"/>
          <w:sz w:val="28"/>
        </w:rPr>
        <w:t xml:space="preserve">26 февраля </w:t>
      </w:r>
      <w:bookmarkStart w:id="0" w:name="_GoBack"/>
      <w:bookmarkEnd w:id="0"/>
      <w:r w:rsidR="004A7465">
        <w:rPr>
          <w:b/>
          <w:spacing w:val="20"/>
          <w:sz w:val="28"/>
        </w:rPr>
        <w:t xml:space="preserve">2019г.                           </w:t>
      </w:r>
      <w:r>
        <w:rPr>
          <w:b/>
          <w:spacing w:val="20"/>
          <w:sz w:val="28"/>
        </w:rPr>
        <w:t xml:space="preserve">              </w:t>
      </w:r>
      <w:r w:rsidR="004A7465">
        <w:rPr>
          <w:b/>
          <w:spacing w:val="20"/>
          <w:sz w:val="28"/>
        </w:rPr>
        <w:t xml:space="preserve"> №</w:t>
      </w:r>
      <w:r>
        <w:rPr>
          <w:b/>
          <w:spacing w:val="20"/>
          <w:sz w:val="28"/>
        </w:rPr>
        <w:t>40</w:t>
      </w:r>
    </w:p>
    <w:p w:rsidR="004A7465" w:rsidRDefault="004A7465" w:rsidP="004A7465">
      <w:pPr>
        <w:rPr>
          <w:b/>
          <w:spacing w:val="20"/>
          <w:sz w:val="28"/>
        </w:rPr>
      </w:pPr>
      <w:r>
        <w:rPr>
          <w:b/>
          <w:spacing w:val="20"/>
          <w:sz w:val="28"/>
        </w:rPr>
        <w:t xml:space="preserve">                                              </w:t>
      </w:r>
    </w:p>
    <w:p w:rsidR="004A7465" w:rsidRDefault="004A7465" w:rsidP="004A7465">
      <w:pPr>
        <w:jc w:val="center"/>
        <w:rPr>
          <w:b/>
          <w:spacing w:val="20"/>
          <w:sz w:val="28"/>
        </w:rPr>
      </w:pPr>
      <w:r>
        <w:rPr>
          <w:b/>
          <w:spacing w:val="20"/>
          <w:sz w:val="28"/>
        </w:rPr>
        <w:t>г.Тулун</w:t>
      </w:r>
    </w:p>
    <w:p w:rsidR="004A7465" w:rsidRDefault="004A7465" w:rsidP="004A7465">
      <w:pPr>
        <w:jc w:val="center"/>
        <w:rPr>
          <w:b/>
          <w:spacing w:val="20"/>
          <w:sz w:val="28"/>
        </w:rPr>
      </w:pPr>
    </w:p>
    <w:p w:rsidR="00B166EC" w:rsidRDefault="00B166EC" w:rsidP="007827B8">
      <w:pPr>
        <w:shd w:val="clear" w:color="auto" w:fill="FFFFFF"/>
        <w:ind w:left="142" w:right="924"/>
        <w:rPr>
          <w:sz w:val="28"/>
          <w:szCs w:val="28"/>
        </w:rPr>
      </w:pPr>
      <w:r w:rsidRPr="00B166EC">
        <w:rPr>
          <w:sz w:val="28"/>
          <w:szCs w:val="28"/>
        </w:rPr>
        <w:t>Об итогах работы с некоммерческими</w:t>
      </w:r>
    </w:p>
    <w:p w:rsidR="004A7465" w:rsidRPr="00B166EC" w:rsidRDefault="00B166EC" w:rsidP="007827B8">
      <w:pPr>
        <w:shd w:val="clear" w:color="auto" w:fill="FFFFFF"/>
        <w:ind w:left="142" w:right="924"/>
        <w:rPr>
          <w:sz w:val="28"/>
          <w:szCs w:val="28"/>
        </w:rPr>
      </w:pPr>
      <w:r>
        <w:rPr>
          <w:sz w:val="28"/>
          <w:szCs w:val="28"/>
        </w:rPr>
        <w:t>о</w:t>
      </w:r>
      <w:r w:rsidRPr="00B166EC">
        <w:rPr>
          <w:sz w:val="28"/>
          <w:szCs w:val="28"/>
        </w:rPr>
        <w:t>рганизациями</w:t>
      </w:r>
      <w:r>
        <w:rPr>
          <w:sz w:val="28"/>
          <w:szCs w:val="28"/>
        </w:rPr>
        <w:t xml:space="preserve"> </w:t>
      </w:r>
      <w:r w:rsidRPr="00B166EC">
        <w:rPr>
          <w:sz w:val="28"/>
          <w:szCs w:val="28"/>
        </w:rPr>
        <w:t>за 2018 год. Планы на 2019г.</w:t>
      </w:r>
    </w:p>
    <w:p w:rsidR="004222C8" w:rsidRDefault="004222C8" w:rsidP="004A7465">
      <w:pPr>
        <w:shd w:val="clear" w:color="auto" w:fill="FFFFFF"/>
        <w:spacing w:line="278" w:lineRule="exact"/>
        <w:ind w:left="142" w:right="922"/>
        <w:rPr>
          <w:sz w:val="28"/>
          <w:szCs w:val="28"/>
        </w:rPr>
      </w:pPr>
    </w:p>
    <w:p w:rsidR="007E2577" w:rsidRPr="00B166EC" w:rsidRDefault="004222C8" w:rsidP="00B166EC">
      <w:pPr>
        <w:shd w:val="clear" w:color="auto" w:fill="FFFFFF"/>
        <w:ind w:left="142" w:right="2"/>
        <w:jc w:val="both"/>
        <w:rPr>
          <w:sz w:val="28"/>
          <w:szCs w:val="28"/>
        </w:rPr>
      </w:pPr>
      <w:r>
        <w:rPr>
          <w:sz w:val="28"/>
          <w:szCs w:val="28"/>
        </w:rPr>
        <w:tab/>
      </w:r>
      <w:r w:rsidR="007E2577" w:rsidRPr="00B166EC">
        <w:rPr>
          <w:sz w:val="28"/>
          <w:szCs w:val="28"/>
        </w:rPr>
        <w:t>Заслушав информацию</w:t>
      </w:r>
      <w:r w:rsidR="00B166EC" w:rsidRPr="00B166EC">
        <w:rPr>
          <w:sz w:val="28"/>
          <w:szCs w:val="28"/>
        </w:rPr>
        <w:t xml:space="preserve"> ведущего аналитика</w:t>
      </w:r>
      <w:r w:rsidR="007E2577" w:rsidRPr="00B166EC">
        <w:rPr>
          <w:sz w:val="28"/>
          <w:szCs w:val="28"/>
        </w:rPr>
        <w:t xml:space="preserve"> </w:t>
      </w:r>
      <w:r w:rsidR="00B166EC" w:rsidRPr="00B166EC">
        <w:rPr>
          <w:sz w:val="28"/>
          <w:szCs w:val="28"/>
        </w:rPr>
        <w:t xml:space="preserve">по работе с некоммерческими организациями администрации Тулунского муниципального района Силивончик Т.И. </w:t>
      </w:r>
      <w:r w:rsidR="00B166EC">
        <w:rPr>
          <w:sz w:val="28"/>
          <w:szCs w:val="28"/>
        </w:rPr>
        <w:t>о</w:t>
      </w:r>
      <w:r w:rsidR="00B166EC" w:rsidRPr="00B166EC">
        <w:rPr>
          <w:sz w:val="28"/>
          <w:szCs w:val="28"/>
        </w:rPr>
        <w:t xml:space="preserve">б итогах работы с некоммерческими </w:t>
      </w:r>
      <w:r w:rsidR="00B166EC">
        <w:rPr>
          <w:sz w:val="28"/>
          <w:szCs w:val="28"/>
        </w:rPr>
        <w:t>о</w:t>
      </w:r>
      <w:r w:rsidR="00B166EC" w:rsidRPr="00B166EC">
        <w:rPr>
          <w:sz w:val="28"/>
          <w:szCs w:val="28"/>
        </w:rPr>
        <w:t>рганизациями за 2018 год. Планы на 2019г.</w:t>
      </w:r>
      <w:r w:rsidR="007E2577" w:rsidRPr="00B166EC">
        <w:rPr>
          <w:sz w:val="28"/>
          <w:szCs w:val="28"/>
        </w:rPr>
        <w:t xml:space="preserve">, руководствуясь статьями 27, 44 Устава муниципального образования «Тулунский район», Дума Тулунского муниципального района </w:t>
      </w:r>
    </w:p>
    <w:p w:rsidR="007E2577" w:rsidRPr="00F16498" w:rsidRDefault="007E2577" w:rsidP="007E2577">
      <w:pPr>
        <w:pStyle w:val="ConsPlusNormal"/>
        <w:widowControl/>
        <w:suppressAutoHyphens/>
        <w:ind w:firstLine="709"/>
        <w:jc w:val="both"/>
        <w:rPr>
          <w:rFonts w:ascii="Times New Roman" w:hAnsi="Times New Roman" w:cs="Times New Roman"/>
          <w:sz w:val="28"/>
          <w:szCs w:val="28"/>
        </w:rPr>
      </w:pPr>
    </w:p>
    <w:p w:rsidR="007E2577" w:rsidRPr="009A6283" w:rsidRDefault="007E2577" w:rsidP="007E2577">
      <w:pPr>
        <w:pStyle w:val="ConsPlusNormal"/>
        <w:widowControl/>
        <w:suppressAutoHyphens/>
        <w:ind w:firstLine="566"/>
        <w:jc w:val="center"/>
        <w:rPr>
          <w:rFonts w:ascii="Times New Roman" w:hAnsi="Times New Roman" w:cs="Times New Roman"/>
          <w:b/>
          <w:sz w:val="28"/>
          <w:szCs w:val="28"/>
        </w:rPr>
      </w:pPr>
      <w:proofErr w:type="gramStart"/>
      <w:r w:rsidRPr="008A5474">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8A5474">
        <w:rPr>
          <w:rFonts w:ascii="Times New Roman" w:hAnsi="Times New Roman" w:cs="Times New Roman"/>
          <w:b/>
          <w:sz w:val="28"/>
          <w:szCs w:val="28"/>
        </w:rPr>
        <w:t>Е</w:t>
      </w:r>
      <w:r>
        <w:rPr>
          <w:rFonts w:ascii="Times New Roman" w:hAnsi="Times New Roman" w:cs="Times New Roman"/>
          <w:b/>
          <w:sz w:val="28"/>
          <w:szCs w:val="28"/>
        </w:rPr>
        <w:t xml:space="preserve"> </w:t>
      </w:r>
      <w:r w:rsidRPr="008A5474">
        <w:rPr>
          <w:rFonts w:ascii="Times New Roman" w:hAnsi="Times New Roman" w:cs="Times New Roman"/>
          <w:b/>
          <w:sz w:val="28"/>
          <w:szCs w:val="28"/>
        </w:rPr>
        <w:t>Ш</w:t>
      </w:r>
      <w:r>
        <w:rPr>
          <w:rFonts w:ascii="Times New Roman" w:hAnsi="Times New Roman" w:cs="Times New Roman"/>
          <w:b/>
          <w:sz w:val="28"/>
          <w:szCs w:val="28"/>
        </w:rPr>
        <w:t xml:space="preserve"> </w:t>
      </w:r>
      <w:r w:rsidRPr="008A5474">
        <w:rPr>
          <w:rFonts w:ascii="Times New Roman" w:hAnsi="Times New Roman" w:cs="Times New Roman"/>
          <w:b/>
          <w:sz w:val="28"/>
          <w:szCs w:val="28"/>
        </w:rPr>
        <w:t>И</w:t>
      </w:r>
      <w:r>
        <w:rPr>
          <w:rFonts w:ascii="Times New Roman" w:hAnsi="Times New Roman" w:cs="Times New Roman"/>
          <w:b/>
          <w:sz w:val="28"/>
          <w:szCs w:val="28"/>
        </w:rPr>
        <w:t xml:space="preserve"> </w:t>
      </w:r>
      <w:r w:rsidRPr="008A5474">
        <w:rPr>
          <w:rFonts w:ascii="Times New Roman" w:hAnsi="Times New Roman" w:cs="Times New Roman"/>
          <w:b/>
          <w:sz w:val="28"/>
          <w:szCs w:val="28"/>
        </w:rPr>
        <w:t>Л</w:t>
      </w:r>
      <w:r>
        <w:rPr>
          <w:rFonts w:ascii="Times New Roman" w:hAnsi="Times New Roman" w:cs="Times New Roman"/>
          <w:b/>
          <w:sz w:val="28"/>
          <w:szCs w:val="28"/>
        </w:rPr>
        <w:t xml:space="preserve"> </w:t>
      </w:r>
      <w:r w:rsidRPr="008A5474">
        <w:rPr>
          <w:rFonts w:ascii="Times New Roman" w:hAnsi="Times New Roman" w:cs="Times New Roman"/>
          <w:b/>
          <w:sz w:val="28"/>
          <w:szCs w:val="28"/>
        </w:rPr>
        <w:t>А:</w:t>
      </w:r>
    </w:p>
    <w:p w:rsidR="007E2577" w:rsidRDefault="007E2577" w:rsidP="007E2577">
      <w:pPr>
        <w:suppressAutoHyphens/>
        <w:jc w:val="both"/>
        <w:rPr>
          <w:sz w:val="28"/>
          <w:szCs w:val="28"/>
        </w:rPr>
      </w:pPr>
      <w:r>
        <w:rPr>
          <w:sz w:val="28"/>
          <w:szCs w:val="28"/>
        </w:rPr>
        <w:t xml:space="preserve">         </w:t>
      </w:r>
      <w:r w:rsidRPr="00CB34E3">
        <w:rPr>
          <w:sz w:val="28"/>
          <w:szCs w:val="28"/>
        </w:rPr>
        <w:t xml:space="preserve">1.Информацию </w:t>
      </w:r>
      <w:r w:rsidR="00B166EC" w:rsidRPr="00B166EC">
        <w:rPr>
          <w:sz w:val="28"/>
          <w:szCs w:val="28"/>
        </w:rPr>
        <w:t xml:space="preserve">ведущего аналитика по работе с некоммерческими организациями администрации Тулунского муниципального района Силивончик Т.И. </w:t>
      </w:r>
      <w:r w:rsidR="00B166EC">
        <w:rPr>
          <w:sz w:val="28"/>
          <w:szCs w:val="28"/>
        </w:rPr>
        <w:t>о</w:t>
      </w:r>
      <w:r w:rsidR="00B166EC" w:rsidRPr="00B166EC">
        <w:rPr>
          <w:sz w:val="28"/>
          <w:szCs w:val="28"/>
        </w:rPr>
        <w:t xml:space="preserve">б итогах работы с некоммерческими </w:t>
      </w:r>
      <w:r w:rsidR="00B166EC">
        <w:rPr>
          <w:sz w:val="28"/>
          <w:szCs w:val="28"/>
        </w:rPr>
        <w:t>о</w:t>
      </w:r>
      <w:r w:rsidR="00B166EC" w:rsidRPr="00B166EC">
        <w:rPr>
          <w:sz w:val="28"/>
          <w:szCs w:val="28"/>
        </w:rPr>
        <w:t>рганизациями за 2018 год. Планы на 2019г.</w:t>
      </w:r>
      <w:r>
        <w:rPr>
          <w:sz w:val="28"/>
          <w:szCs w:val="28"/>
        </w:rPr>
        <w:t xml:space="preserve"> принять к </w:t>
      </w:r>
      <w:r w:rsidRPr="00CB34E3">
        <w:rPr>
          <w:sz w:val="28"/>
          <w:szCs w:val="28"/>
        </w:rPr>
        <w:t>сведению (прилагается).</w:t>
      </w:r>
    </w:p>
    <w:p w:rsidR="007E2577" w:rsidRPr="00CB34E3" w:rsidRDefault="007E2577" w:rsidP="007E2577">
      <w:pPr>
        <w:ind w:firstLine="540"/>
        <w:jc w:val="both"/>
        <w:rPr>
          <w:color w:val="000000"/>
          <w:sz w:val="28"/>
          <w:szCs w:val="28"/>
        </w:rPr>
      </w:pPr>
      <w:r w:rsidRPr="00CB34E3">
        <w:rPr>
          <w:sz w:val="28"/>
          <w:szCs w:val="28"/>
        </w:rPr>
        <w:t>2.</w:t>
      </w:r>
      <w:r w:rsidRPr="00CB34E3">
        <w:rPr>
          <w:color w:val="000000"/>
          <w:sz w:val="28"/>
          <w:szCs w:val="28"/>
        </w:rPr>
        <w:t xml:space="preserve"> Администрации Тулунского муниципального района опубликовать настоящее решение в информационном бюллетене «Вестник Тулунского района».</w:t>
      </w:r>
    </w:p>
    <w:p w:rsidR="007E2577" w:rsidRDefault="007E2577" w:rsidP="007E2577">
      <w:pPr>
        <w:suppressAutoHyphens/>
        <w:jc w:val="both"/>
        <w:rPr>
          <w:sz w:val="28"/>
          <w:szCs w:val="28"/>
        </w:rPr>
      </w:pPr>
      <w:r>
        <w:rPr>
          <w:sz w:val="28"/>
          <w:szCs w:val="28"/>
        </w:rPr>
        <w:t xml:space="preserve"> </w:t>
      </w:r>
    </w:p>
    <w:p w:rsidR="007E2577" w:rsidRDefault="007E2577" w:rsidP="007E2577">
      <w:pPr>
        <w:pStyle w:val="ConsPlusNonformat"/>
        <w:widowControl/>
        <w:rPr>
          <w:rFonts w:ascii="Times New Roman" w:hAnsi="Times New Roman" w:cs="Times New Roman"/>
          <w:sz w:val="28"/>
          <w:szCs w:val="28"/>
        </w:rPr>
      </w:pPr>
    </w:p>
    <w:p w:rsidR="007E2577" w:rsidRDefault="007E2577" w:rsidP="007E2577">
      <w:pPr>
        <w:pStyle w:val="ConsPlusNonformat"/>
        <w:widowControl/>
        <w:rPr>
          <w:rFonts w:ascii="Times New Roman" w:hAnsi="Times New Roman" w:cs="Times New Roman"/>
          <w:sz w:val="28"/>
          <w:szCs w:val="28"/>
        </w:rPr>
      </w:pPr>
    </w:p>
    <w:p w:rsidR="007E2577" w:rsidRDefault="007E2577" w:rsidP="007E2577">
      <w:pPr>
        <w:pStyle w:val="a3"/>
        <w:rPr>
          <w:rFonts w:ascii="Times New Roman" w:hAnsi="Times New Roman"/>
          <w:sz w:val="28"/>
          <w:szCs w:val="28"/>
        </w:rPr>
      </w:pPr>
      <w:r>
        <w:rPr>
          <w:rFonts w:ascii="Times New Roman" w:hAnsi="Times New Roman"/>
          <w:sz w:val="28"/>
          <w:szCs w:val="28"/>
        </w:rPr>
        <w:t>Председатель Думы Тулунского</w:t>
      </w:r>
    </w:p>
    <w:p w:rsidR="007E2577" w:rsidRDefault="007E2577" w:rsidP="007E2577">
      <w:pPr>
        <w:pStyle w:val="a3"/>
        <w:rPr>
          <w:rFonts w:ascii="Times New Roman" w:hAnsi="Times New Roman"/>
          <w:sz w:val="28"/>
          <w:szCs w:val="28"/>
        </w:rPr>
      </w:pPr>
      <w:r>
        <w:rPr>
          <w:rFonts w:ascii="Times New Roman" w:hAnsi="Times New Roman"/>
          <w:sz w:val="28"/>
          <w:szCs w:val="28"/>
        </w:rPr>
        <w:t>муниципального района                                           Р.А.Сингилев</w:t>
      </w: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4A7465" w:rsidRDefault="004A7465" w:rsidP="004A7465">
      <w:pPr>
        <w:shd w:val="clear" w:color="auto" w:fill="FFFFFF"/>
        <w:spacing w:line="278" w:lineRule="exact"/>
        <w:ind w:left="142" w:right="922"/>
        <w:rPr>
          <w:sz w:val="28"/>
          <w:szCs w:val="28"/>
        </w:rPr>
      </w:pPr>
    </w:p>
    <w:p w:rsidR="00987D63" w:rsidRDefault="00987D63" w:rsidP="007E2577">
      <w:pPr>
        <w:shd w:val="clear" w:color="auto" w:fill="FFFFFF"/>
        <w:tabs>
          <w:tab w:val="left" w:pos="10042"/>
        </w:tabs>
        <w:ind w:left="-142" w:right="2" w:firstLine="142"/>
        <w:jc w:val="right"/>
        <w:rPr>
          <w:rFonts w:eastAsia="Times New Roman"/>
          <w:sz w:val="28"/>
          <w:szCs w:val="28"/>
        </w:rPr>
      </w:pPr>
    </w:p>
    <w:p w:rsidR="004A7465" w:rsidRPr="00773EAE" w:rsidRDefault="004A7465" w:rsidP="007E2577">
      <w:pPr>
        <w:shd w:val="clear" w:color="auto" w:fill="FFFFFF"/>
        <w:tabs>
          <w:tab w:val="left" w:pos="10042"/>
        </w:tabs>
        <w:ind w:left="-142" w:right="2" w:firstLine="142"/>
        <w:jc w:val="right"/>
        <w:rPr>
          <w:rFonts w:eastAsia="Times New Roman"/>
          <w:sz w:val="24"/>
          <w:szCs w:val="24"/>
        </w:rPr>
      </w:pPr>
      <w:r w:rsidRPr="00773EAE">
        <w:rPr>
          <w:rFonts w:eastAsia="Times New Roman"/>
          <w:sz w:val="24"/>
          <w:szCs w:val="24"/>
        </w:rPr>
        <w:lastRenderedPageBreak/>
        <w:t>Приложение к решению Думы</w:t>
      </w:r>
    </w:p>
    <w:p w:rsidR="004A7465" w:rsidRPr="00773EAE" w:rsidRDefault="004A7465" w:rsidP="007E2577">
      <w:pPr>
        <w:shd w:val="clear" w:color="auto" w:fill="FFFFFF"/>
        <w:tabs>
          <w:tab w:val="left" w:pos="10042"/>
        </w:tabs>
        <w:ind w:left="-142" w:right="2" w:firstLine="142"/>
        <w:jc w:val="right"/>
        <w:rPr>
          <w:rFonts w:eastAsia="Times New Roman"/>
          <w:sz w:val="24"/>
          <w:szCs w:val="24"/>
        </w:rPr>
      </w:pPr>
      <w:r w:rsidRPr="00773EAE">
        <w:rPr>
          <w:rFonts w:eastAsia="Times New Roman"/>
          <w:sz w:val="24"/>
          <w:szCs w:val="24"/>
        </w:rPr>
        <w:t xml:space="preserve">Тулунского муниципального района </w:t>
      </w:r>
    </w:p>
    <w:p w:rsidR="004A7465" w:rsidRPr="00773EAE" w:rsidRDefault="004A7465" w:rsidP="007E2577">
      <w:pPr>
        <w:shd w:val="clear" w:color="auto" w:fill="FFFFFF"/>
        <w:tabs>
          <w:tab w:val="left" w:pos="10042"/>
        </w:tabs>
        <w:ind w:left="-142" w:right="2" w:firstLine="142"/>
        <w:jc w:val="right"/>
        <w:rPr>
          <w:rFonts w:eastAsia="Times New Roman"/>
          <w:sz w:val="24"/>
          <w:szCs w:val="24"/>
        </w:rPr>
      </w:pPr>
      <w:r w:rsidRPr="00773EAE">
        <w:rPr>
          <w:rFonts w:eastAsia="Times New Roman"/>
          <w:sz w:val="24"/>
          <w:szCs w:val="24"/>
        </w:rPr>
        <w:t xml:space="preserve">от </w:t>
      </w:r>
      <w:r w:rsidR="00A03E1F">
        <w:rPr>
          <w:rFonts w:eastAsia="Times New Roman"/>
          <w:sz w:val="24"/>
          <w:szCs w:val="24"/>
        </w:rPr>
        <w:t>26.02.</w:t>
      </w:r>
      <w:r w:rsidRPr="00773EAE">
        <w:rPr>
          <w:rFonts w:eastAsia="Times New Roman"/>
          <w:sz w:val="24"/>
          <w:szCs w:val="24"/>
        </w:rPr>
        <w:t xml:space="preserve"> 2019г. №</w:t>
      </w:r>
      <w:r w:rsidR="00A03E1F">
        <w:rPr>
          <w:rFonts w:eastAsia="Times New Roman"/>
          <w:sz w:val="24"/>
          <w:szCs w:val="24"/>
        </w:rPr>
        <w:t>40</w:t>
      </w:r>
    </w:p>
    <w:p w:rsidR="007E2577" w:rsidRDefault="007E2577" w:rsidP="007E2577">
      <w:pPr>
        <w:shd w:val="clear" w:color="auto" w:fill="FFFFFF"/>
        <w:tabs>
          <w:tab w:val="left" w:pos="10042"/>
        </w:tabs>
        <w:ind w:left="-142" w:right="922" w:firstLine="142"/>
        <w:rPr>
          <w:rFonts w:eastAsia="Times New Roman"/>
          <w:sz w:val="24"/>
          <w:szCs w:val="24"/>
        </w:rPr>
      </w:pPr>
    </w:p>
    <w:p w:rsidR="00110D0E" w:rsidRPr="00773EAE" w:rsidRDefault="00110D0E" w:rsidP="007E2577">
      <w:pPr>
        <w:shd w:val="clear" w:color="auto" w:fill="FFFFFF"/>
        <w:tabs>
          <w:tab w:val="left" w:pos="10042"/>
        </w:tabs>
        <w:ind w:left="-142" w:right="922" w:firstLine="142"/>
        <w:rPr>
          <w:rFonts w:eastAsia="Times New Roman"/>
          <w:sz w:val="24"/>
          <w:szCs w:val="24"/>
        </w:rPr>
      </w:pPr>
    </w:p>
    <w:p w:rsidR="00B166EC" w:rsidRPr="00773EAE" w:rsidRDefault="00B166EC" w:rsidP="00B166EC">
      <w:pPr>
        <w:shd w:val="clear" w:color="auto" w:fill="FFFFFF"/>
        <w:ind w:left="142" w:right="924"/>
        <w:jc w:val="center"/>
        <w:rPr>
          <w:b/>
          <w:sz w:val="24"/>
          <w:szCs w:val="24"/>
        </w:rPr>
      </w:pPr>
      <w:r w:rsidRPr="00773EAE">
        <w:rPr>
          <w:b/>
          <w:sz w:val="24"/>
          <w:szCs w:val="24"/>
        </w:rPr>
        <w:t xml:space="preserve">Об итогах работы с </w:t>
      </w:r>
      <w:proofErr w:type="gramStart"/>
      <w:r w:rsidRPr="00773EAE">
        <w:rPr>
          <w:b/>
          <w:sz w:val="24"/>
          <w:szCs w:val="24"/>
        </w:rPr>
        <w:t>некоммерческими</w:t>
      </w:r>
      <w:proofErr w:type="gramEnd"/>
    </w:p>
    <w:p w:rsidR="00B166EC" w:rsidRPr="00773EAE" w:rsidRDefault="00B166EC" w:rsidP="00B166EC">
      <w:pPr>
        <w:shd w:val="clear" w:color="auto" w:fill="FFFFFF"/>
        <w:ind w:left="142" w:right="924"/>
        <w:jc w:val="center"/>
        <w:rPr>
          <w:b/>
          <w:sz w:val="24"/>
          <w:szCs w:val="24"/>
        </w:rPr>
      </w:pPr>
      <w:r w:rsidRPr="00773EAE">
        <w:rPr>
          <w:b/>
          <w:sz w:val="24"/>
          <w:szCs w:val="24"/>
        </w:rPr>
        <w:t>организациями за 2018 год. Планы на 2019г.</w:t>
      </w:r>
    </w:p>
    <w:p w:rsidR="00B166EC" w:rsidRPr="00773EAE" w:rsidRDefault="00B166EC" w:rsidP="00B166EC">
      <w:pPr>
        <w:ind w:firstLine="709"/>
        <w:jc w:val="both"/>
        <w:rPr>
          <w:sz w:val="24"/>
          <w:szCs w:val="24"/>
        </w:rPr>
      </w:pPr>
      <w:r w:rsidRPr="00773EAE">
        <w:rPr>
          <w:sz w:val="24"/>
          <w:szCs w:val="24"/>
        </w:rPr>
        <w:t xml:space="preserve">В последнее время в нашей стране пристальное внимание уделяется развитию некоммерческого сектора. В новых экономических условиях социальный портрет общественных организаций разнолик. </w:t>
      </w:r>
    </w:p>
    <w:p w:rsidR="00B166EC" w:rsidRPr="00773EAE" w:rsidRDefault="00B166EC" w:rsidP="00B166EC">
      <w:pPr>
        <w:ind w:firstLine="709"/>
        <w:jc w:val="both"/>
        <w:rPr>
          <w:sz w:val="24"/>
          <w:szCs w:val="24"/>
        </w:rPr>
      </w:pPr>
      <w:r w:rsidRPr="00773EAE">
        <w:rPr>
          <w:sz w:val="24"/>
          <w:szCs w:val="24"/>
        </w:rPr>
        <w:t>Время показало, что общественные объединения доказали свою силу. Они берут на себя решения самых сложных вопросов сел. Общественные объединения способны решать не только свои проблемы, но и более широкий круг вопросов, касающихся всех сфер жизнедеятельности поселений.</w:t>
      </w:r>
    </w:p>
    <w:p w:rsidR="00B166EC" w:rsidRPr="00773EAE" w:rsidRDefault="00B166EC" w:rsidP="00B166EC">
      <w:pPr>
        <w:ind w:firstLine="709"/>
        <w:jc w:val="both"/>
        <w:rPr>
          <w:sz w:val="24"/>
          <w:szCs w:val="24"/>
        </w:rPr>
      </w:pPr>
      <w:r w:rsidRPr="00773EAE">
        <w:rPr>
          <w:sz w:val="24"/>
          <w:szCs w:val="24"/>
        </w:rPr>
        <w:t xml:space="preserve">Функций у общественных организаций становится с каждым днем все больше. Круг вопросов постоянно расширяется, потому что жизнь не стоит на </w:t>
      </w:r>
      <w:proofErr w:type="gramStart"/>
      <w:r w:rsidRPr="00773EAE">
        <w:rPr>
          <w:sz w:val="24"/>
          <w:szCs w:val="24"/>
        </w:rPr>
        <w:t>месте</w:t>
      </w:r>
      <w:proofErr w:type="gramEnd"/>
      <w:r w:rsidRPr="00773EAE">
        <w:rPr>
          <w:sz w:val="24"/>
          <w:szCs w:val="24"/>
        </w:rPr>
        <w:t xml:space="preserve">, возникают новые ситуации, новые проблемы, чаще всего самые болезненные для нашего общества. </w:t>
      </w:r>
    </w:p>
    <w:p w:rsidR="00B166EC" w:rsidRPr="00773EAE" w:rsidRDefault="00B166EC" w:rsidP="00B166EC">
      <w:pPr>
        <w:ind w:firstLine="709"/>
        <w:jc w:val="both"/>
        <w:rPr>
          <w:sz w:val="24"/>
          <w:szCs w:val="24"/>
        </w:rPr>
      </w:pPr>
      <w:r w:rsidRPr="00773EAE">
        <w:rPr>
          <w:sz w:val="24"/>
          <w:szCs w:val="24"/>
        </w:rPr>
        <w:t xml:space="preserve">С каждым годом общественные организации расширяются, в них входят все больше и больше активных, неравнодушных людей. </w:t>
      </w:r>
    </w:p>
    <w:p w:rsidR="00B166EC" w:rsidRPr="00773EAE" w:rsidRDefault="00B166EC" w:rsidP="00B166EC">
      <w:pPr>
        <w:ind w:firstLine="709"/>
        <w:jc w:val="both"/>
        <w:rPr>
          <w:sz w:val="24"/>
          <w:szCs w:val="24"/>
        </w:rPr>
      </w:pPr>
      <w:r w:rsidRPr="00773EAE">
        <w:rPr>
          <w:sz w:val="24"/>
          <w:szCs w:val="24"/>
        </w:rPr>
        <w:t xml:space="preserve">Общественные объединения Тулунского муниципального района осуществляют свою деятельность в 24 муниципальных образованиях Тулунского района. </w:t>
      </w:r>
    </w:p>
    <w:p w:rsidR="00B166EC" w:rsidRPr="00773EAE" w:rsidRDefault="00B166EC" w:rsidP="00B166EC">
      <w:pPr>
        <w:ind w:firstLine="709"/>
        <w:jc w:val="both"/>
        <w:rPr>
          <w:sz w:val="24"/>
          <w:szCs w:val="24"/>
        </w:rPr>
      </w:pPr>
      <w:r w:rsidRPr="00773EAE">
        <w:rPr>
          <w:sz w:val="24"/>
          <w:szCs w:val="24"/>
        </w:rPr>
        <w:t xml:space="preserve">В нашем районе стабильно с 2013 года работают общественные организации: Совет женщин, Союз Российских сельских женщин, Совет отцов. Это крайне неудобно, так как в сельских поселениях </w:t>
      </w:r>
      <w:proofErr w:type="gramStart"/>
      <w:r w:rsidRPr="00773EAE">
        <w:rPr>
          <w:sz w:val="24"/>
          <w:szCs w:val="24"/>
        </w:rPr>
        <w:t>и</w:t>
      </w:r>
      <w:proofErr w:type="gramEnd"/>
      <w:r w:rsidRPr="00773EAE">
        <w:rPr>
          <w:sz w:val="24"/>
          <w:szCs w:val="24"/>
        </w:rPr>
        <w:t xml:space="preserve"> особенно в маленьких сёлах наши сельчанки являются членами и Союза сельских женщин и Совета женщин одновременно. Поэтому буду сразу говорить о планах на 2019 год, которые мы уже начали реализовывать с общественными организациями по линии женщин. На рабочем совещании мы исполнили указ Президента РФ от 11 декабря 2018 года № 706 «Об Общероссийской общественно-государственной организации «Союз женщин России», на котором было единогласно решено создать на территории Тулунского района общественную организацию «Очаг Добра», которая будет работать, как отделение всех общественных организаций Иркутской области и РФ. В марте 2019 года планируем закончит</w:t>
      </w:r>
      <w:r w:rsidR="00773EAE">
        <w:rPr>
          <w:sz w:val="24"/>
          <w:szCs w:val="24"/>
        </w:rPr>
        <w:t>ь</w:t>
      </w:r>
      <w:r w:rsidRPr="00773EAE">
        <w:rPr>
          <w:sz w:val="24"/>
          <w:szCs w:val="24"/>
        </w:rPr>
        <w:t xml:space="preserve"> процедуру </w:t>
      </w:r>
      <w:proofErr w:type="gramStart"/>
      <w:r w:rsidRPr="00773EAE">
        <w:rPr>
          <w:sz w:val="24"/>
          <w:szCs w:val="24"/>
        </w:rPr>
        <w:t>юридической</w:t>
      </w:r>
      <w:proofErr w:type="gramEnd"/>
      <w:r w:rsidRPr="00773EAE">
        <w:rPr>
          <w:sz w:val="24"/>
          <w:szCs w:val="24"/>
        </w:rPr>
        <w:t xml:space="preserve"> регистрации. В настоящее время готовим документы: положение о знаке «Общественного признания жителям Тулунского района», а также предложение на Общественную палату Тулунского района и председателю Копытку А.Н.</w:t>
      </w:r>
    </w:p>
    <w:p w:rsidR="00B166EC" w:rsidRPr="00773EAE" w:rsidRDefault="00B166EC" w:rsidP="00B166EC">
      <w:pPr>
        <w:ind w:firstLine="709"/>
        <w:jc w:val="both"/>
        <w:rPr>
          <w:sz w:val="24"/>
          <w:szCs w:val="24"/>
        </w:rPr>
      </w:pPr>
      <w:r w:rsidRPr="00773EAE">
        <w:rPr>
          <w:sz w:val="24"/>
          <w:szCs w:val="24"/>
        </w:rPr>
        <w:t xml:space="preserve">На сегодняшний день общественные организации Тулунского района заключили соглашения о сотрудничестве и взаимодействии со службой </w:t>
      </w:r>
      <w:proofErr w:type="spellStart"/>
      <w:r w:rsidRPr="00773EAE">
        <w:rPr>
          <w:sz w:val="24"/>
          <w:szCs w:val="24"/>
        </w:rPr>
        <w:t>ЗАГСа</w:t>
      </w:r>
      <w:proofErr w:type="spellEnd"/>
      <w:r w:rsidRPr="00773EAE">
        <w:rPr>
          <w:sz w:val="24"/>
          <w:szCs w:val="24"/>
        </w:rPr>
        <w:t xml:space="preserve"> по городу Тулуну и Тулунскому району, с Управлением социальной защиты населения по городу Тулуну и Тулунскому району. Тесно сотрудничают с некоммерческими организации: «Благотворительный фонд помощи нуждающимся», «Добрая воля», благотворительным фондом Тулунского муниципального района, с Сиб</w:t>
      </w:r>
      <w:proofErr w:type="gramStart"/>
      <w:r w:rsidRPr="00773EAE">
        <w:rPr>
          <w:sz w:val="24"/>
          <w:szCs w:val="24"/>
          <w:lang w:val="en-US"/>
        </w:rPr>
        <w:t>Fight</w:t>
      </w:r>
      <w:proofErr w:type="gramEnd"/>
      <w:r w:rsidRPr="00773EAE">
        <w:rPr>
          <w:sz w:val="24"/>
          <w:szCs w:val="24"/>
        </w:rPr>
        <w:t>-спортивной некоммерческой организацией.</w:t>
      </w:r>
    </w:p>
    <w:p w:rsidR="00B166EC" w:rsidRPr="00773EAE" w:rsidRDefault="00B166EC" w:rsidP="00B166EC">
      <w:pPr>
        <w:pStyle w:val="a7"/>
        <w:spacing w:before="0" w:beforeAutospacing="0" w:after="0" w:afterAutospacing="0"/>
        <w:ind w:firstLine="357"/>
        <w:jc w:val="both"/>
      </w:pPr>
      <w:r w:rsidRPr="00773EAE">
        <w:t xml:space="preserve">Несомненно, общество гордится своей историей, но современная жизнь ежедневно </w:t>
      </w:r>
      <w:r w:rsidR="00773EAE">
        <w:t>выдвигает задачи, которые требую</w:t>
      </w:r>
      <w:r w:rsidRPr="00773EAE">
        <w:t>т реальных дел для повышения статуса семей. Именно общественные объединения сегодня являются реально действующей силой, способной решать проблемы семей, отстаивать и защищать интересы всех тех, кто обращается за помощью и нуждается в ней. У нас существует много традиционных мероприятий, работу которых мы проводили в 2018 году</w:t>
      </w:r>
      <w:r w:rsidR="00773EAE">
        <w:t>,</w:t>
      </w:r>
      <w:r w:rsidRPr="00773EAE">
        <w:t xml:space="preserve"> и будем продолжать в 2019 году. </w:t>
      </w:r>
    </w:p>
    <w:p w:rsidR="00B166EC" w:rsidRPr="00773EAE" w:rsidRDefault="00B166EC" w:rsidP="00B166EC">
      <w:pPr>
        <w:ind w:firstLine="709"/>
        <w:jc w:val="both"/>
        <w:rPr>
          <w:sz w:val="24"/>
          <w:szCs w:val="24"/>
        </w:rPr>
      </w:pPr>
      <w:r w:rsidRPr="00773EAE">
        <w:rPr>
          <w:sz w:val="24"/>
          <w:szCs w:val="24"/>
        </w:rPr>
        <w:t>Благодаря общественной инициативе, мобильности, активности</w:t>
      </w:r>
      <w:r w:rsidR="00773EAE">
        <w:rPr>
          <w:sz w:val="24"/>
          <w:szCs w:val="24"/>
        </w:rPr>
        <w:t>,</w:t>
      </w:r>
      <w:r w:rsidRPr="00773EAE">
        <w:rPr>
          <w:sz w:val="24"/>
          <w:szCs w:val="24"/>
        </w:rPr>
        <w:t xml:space="preserve"> в нашем районе проходят интересные мероприятия, в которых жители поселений с большим удовольствием принимают участие. Реализуя своё участие в общественных делах, они успешно соединяют общественную и профессиональную карьеру.</w:t>
      </w:r>
    </w:p>
    <w:p w:rsidR="00B166EC" w:rsidRPr="00773EAE" w:rsidRDefault="00B166EC" w:rsidP="00B166EC">
      <w:pPr>
        <w:pStyle w:val="a7"/>
        <w:spacing w:before="0" w:beforeAutospacing="0" w:after="0" w:afterAutospacing="0"/>
        <w:ind w:firstLine="357"/>
        <w:jc w:val="both"/>
      </w:pPr>
      <w:r w:rsidRPr="00773EAE">
        <w:lastRenderedPageBreak/>
        <w:t xml:space="preserve">Ежегодно совместно с Управлением социальной защиты населения мы участвуем в проведении районных конкурсов: «Лучшая усадьба», «Почетная семья», «Женщина меняющая мир», «Ответственное отцовство», победители, которых участвуют в областных конкурсах. </w:t>
      </w:r>
    </w:p>
    <w:p w:rsidR="00B166EC" w:rsidRPr="00773EAE" w:rsidRDefault="00B166EC" w:rsidP="00B166EC">
      <w:pPr>
        <w:pStyle w:val="a7"/>
        <w:spacing w:before="0" w:beforeAutospacing="0" w:after="0" w:afterAutospacing="0"/>
        <w:ind w:firstLine="357"/>
        <w:jc w:val="both"/>
        <w:rPr>
          <w:iCs/>
          <w:shd w:val="clear" w:color="auto" w:fill="FFFFFF"/>
        </w:rPr>
      </w:pPr>
      <w:r w:rsidRPr="00773EAE">
        <w:t xml:space="preserve">В 2018 году в конкурсе «Женщина меняющая мир» приняли участие 3 конкурсантки, в конкурсе «Лучшая усадьба» - 7 многодетных семей. Проект «Семейная реликвия» стал самым многочисленным участником на областном </w:t>
      </w:r>
      <w:proofErr w:type="gramStart"/>
      <w:r w:rsidRPr="00773EAE">
        <w:t>уровне</w:t>
      </w:r>
      <w:proofErr w:type="gramEnd"/>
      <w:r w:rsidRPr="00773EAE">
        <w:t xml:space="preserve">, с демонстрацией фильма, который монтировали наши общественники. </w:t>
      </w:r>
    </w:p>
    <w:p w:rsidR="00B166EC" w:rsidRPr="00773EAE" w:rsidRDefault="00B166EC" w:rsidP="00B166EC">
      <w:pPr>
        <w:ind w:firstLine="708"/>
        <w:jc w:val="both"/>
        <w:rPr>
          <w:sz w:val="24"/>
          <w:szCs w:val="24"/>
        </w:rPr>
      </w:pPr>
      <w:r w:rsidRPr="00773EAE">
        <w:rPr>
          <w:sz w:val="24"/>
          <w:szCs w:val="24"/>
        </w:rPr>
        <w:t>Общественные объединения совместно с администрацией Тулунского муниципального района привлекают местных жителей и предпринимателей к участию в ежегодной акции «Собери портфель ребенку». Благодаря общим усилиям</w:t>
      </w:r>
      <w:r w:rsidR="00773EAE">
        <w:rPr>
          <w:sz w:val="24"/>
          <w:szCs w:val="24"/>
        </w:rPr>
        <w:t>, дети из малообеспеченных</w:t>
      </w:r>
      <w:r w:rsidRPr="00773EAE">
        <w:rPr>
          <w:sz w:val="24"/>
          <w:szCs w:val="24"/>
        </w:rPr>
        <w:t xml:space="preserve"> и многодетных семей, семей, где детей воспитывает один отец, получают школьные принадлежности к началу </w:t>
      </w:r>
      <w:proofErr w:type="gramStart"/>
      <w:r w:rsidRPr="00773EAE">
        <w:rPr>
          <w:sz w:val="24"/>
          <w:szCs w:val="24"/>
        </w:rPr>
        <w:t>учебного</w:t>
      </w:r>
      <w:proofErr w:type="gramEnd"/>
      <w:r w:rsidRPr="00773EAE">
        <w:rPr>
          <w:sz w:val="24"/>
          <w:szCs w:val="24"/>
        </w:rPr>
        <w:t xml:space="preserve"> года. </w:t>
      </w:r>
    </w:p>
    <w:p w:rsidR="00B166EC" w:rsidRPr="00773EAE" w:rsidRDefault="00B166EC" w:rsidP="00B166EC">
      <w:pPr>
        <w:ind w:firstLine="708"/>
        <w:jc w:val="both"/>
        <w:rPr>
          <w:sz w:val="24"/>
          <w:szCs w:val="24"/>
        </w:rPr>
      </w:pPr>
      <w:r w:rsidRPr="00773EAE">
        <w:rPr>
          <w:sz w:val="24"/>
          <w:szCs w:val="24"/>
        </w:rPr>
        <w:t>Общественные объединения района принимают активное участие в подготовке и проведении ежегодной новогодней ёлки для детей инвалидов. Для детей с ограниченными возможностями проводится праздничная программа, готовятся подарки, чаепитие. На новогоднем мероприятии присутствует более 80 детей со всего района. Тем детям, которые по состоянию здоровья не могут присутствовать на новогодней елке, подарки вручают главы и общественники поселений.</w:t>
      </w:r>
    </w:p>
    <w:p w:rsidR="00B166EC" w:rsidRPr="00773EAE" w:rsidRDefault="00B166EC" w:rsidP="00B166EC">
      <w:pPr>
        <w:ind w:firstLine="708"/>
        <w:jc w:val="both"/>
        <w:rPr>
          <w:sz w:val="24"/>
          <w:szCs w:val="24"/>
        </w:rPr>
      </w:pPr>
      <w:r w:rsidRPr="00773EAE">
        <w:rPr>
          <w:sz w:val="24"/>
          <w:szCs w:val="24"/>
        </w:rPr>
        <w:t>Доброй традицией стало совместное проведение с учреждениями культуры и общественными организациями района мероприятий, посвященных Международному женскому Дню 8 марта, Дню Победы, Дню защиты детей, Дню матери, Дню пожилого человека, Дню любви, семьи и верности</w:t>
      </w:r>
      <w:r w:rsidRPr="00773EAE">
        <w:rPr>
          <w:color w:val="000000"/>
          <w:sz w:val="24"/>
          <w:szCs w:val="24"/>
          <w:shd w:val="clear" w:color="auto" w:fill="FFFFFF"/>
        </w:rPr>
        <w:t xml:space="preserve"> в день памяти святых Петра и Февронии Муромских.</w:t>
      </w:r>
      <w:r w:rsidRPr="00773EAE">
        <w:rPr>
          <w:sz w:val="24"/>
          <w:szCs w:val="24"/>
        </w:rPr>
        <w:t xml:space="preserve"> Ведь именно в</w:t>
      </w:r>
      <w:r w:rsidRPr="00773EAE">
        <w:rPr>
          <w:color w:val="000000"/>
          <w:sz w:val="24"/>
          <w:szCs w:val="24"/>
          <w:shd w:val="clear" w:color="auto" w:fill="FFFFFF"/>
        </w:rPr>
        <w:t xml:space="preserve"> семье дети учатся любви к </w:t>
      </w:r>
      <w:proofErr w:type="gramStart"/>
      <w:r w:rsidRPr="00773EAE">
        <w:rPr>
          <w:color w:val="000000"/>
          <w:sz w:val="24"/>
          <w:szCs w:val="24"/>
          <w:shd w:val="clear" w:color="auto" w:fill="FFFFFF"/>
        </w:rPr>
        <w:t>близким</w:t>
      </w:r>
      <w:proofErr w:type="gramEnd"/>
      <w:r w:rsidRPr="00773EAE">
        <w:rPr>
          <w:color w:val="000000"/>
          <w:sz w:val="24"/>
          <w:szCs w:val="24"/>
          <w:shd w:val="clear" w:color="auto" w:fill="FFFFFF"/>
        </w:rPr>
        <w:t>, ответственности, искренности, уважению, состраданию</w:t>
      </w:r>
      <w:r w:rsidRPr="00773EAE">
        <w:rPr>
          <w:sz w:val="24"/>
          <w:szCs w:val="24"/>
        </w:rPr>
        <w:t>. Сохранение семейных ценностей является одной из приоритетных задач деятельности Общественных объединений.</w:t>
      </w:r>
    </w:p>
    <w:p w:rsidR="00B166EC" w:rsidRPr="00773EAE" w:rsidRDefault="00B166EC" w:rsidP="00B166EC">
      <w:pPr>
        <w:ind w:firstLine="708"/>
        <w:jc w:val="both"/>
        <w:rPr>
          <w:sz w:val="24"/>
          <w:szCs w:val="24"/>
        </w:rPr>
      </w:pPr>
      <w:r w:rsidRPr="00773EAE">
        <w:rPr>
          <w:sz w:val="24"/>
          <w:szCs w:val="24"/>
        </w:rPr>
        <w:t xml:space="preserve">С 2014 года восемь семейных пар района получили медаль «За любовь и верность», учрежденные правительством Иркутской области. </w:t>
      </w:r>
    </w:p>
    <w:p w:rsidR="00B166EC" w:rsidRPr="00773EAE" w:rsidRDefault="00B166EC" w:rsidP="00B166EC">
      <w:pPr>
        <w:ind w:firstLine="708"/>
        <w:jc w:val="both"/>
        <w:rPr>
          <w:sz w:val="24"/>
          <w:szCs w:val="24"/>
        </w:rPr>
      </w:pPr>
      <w:r w:rsidRPr="00773EAE">
        <w:rPr>
          <w:sz w:val="24"/>
          <w:szCs w:val="24"/>
        </w:rPr>
        <w:t xml:space="preserve">Дни рождения сел, календарные праздники, дни рождения юбиляров, смотр-конкурс </w:t>
      </w:r>
      <w:r w:rsidRPr="00773EAE">
        <w:rPr>
          <w:rFonts w:eastAsia="Calibri"/>
          <w:sz w:val="24"/>
          <w:szCs w:val="24"/>
        </w:rPr>
        <w:t>«Самая чистая и уютная улица</w:t>
      </w:r>
      <w:r w:rsidRPr="00773EAE">
        <w:rPr>
          <w:sz w:val="24"/>
          <w:szCs w:val="24"/>
        </w:rPr>
        <w:t xml:space="preserve"> </w:t>
      </w:r>
      <w:r w:rsidRPr="00773EAE">
        <w:rPr>
          <w:rFonts w:eastAsia="Calibri"/>
          <w:sz w:val="24"/>
          <w:szCs w:val="24"/>
        </w:rPr>
        <w:t>Тулунского муниципального района» - э</w:t>
      </w:r>
      <w:r w:rsidRPr="00773EAE">
        <w:rPr>
          <w:sz w:val="24"/>
          <w:szCs w:val="24"/>
        </w:rPr>
        <w:t>ти праздники становится традиционными и любимыми для жителей района.</w:t>
      </w:r>
    </w:p>
    <w:p w:rsidR="00B166EC" w:rsidRPr="00773EAE" w:rsidRDefault="00B166EC" w:rsidP="00B166EC">
      <w:pPr>
        <w:ind w:firstLine="708"/>
        <w:jc w:val="both"/>
        <w:rPr>
          <w:sz w:val="24"/>
          <w:szCs w:val="24"/>
        </w:rPr>
      </w:pPr>
      <w:r w:rsidRPr="00773EAE">
        <w:rPr>
          <w:sz w:val="24"/>
          <w:szCs w:val="24"/>
        </w:rPr>
        <w:t xml:space="preserve">В 2018 году большое внимание уделялось проблеме одиноких отцов. Мы провели мониторинг одиноких отцов. На территории района проживают 16 семей, в которых детей воспитывает отец. В течение года мы привлекали эти семьи к участию в мероприятиях и оказывали им всяческую помощь и поддержку. </w:t>
      </w:r>
    </w:p>
    <w:p w:rsidR="00B166EC" w:rsidRPr="00773EAE" w:rsidRDefault="00B166EC" w:rsidP="00B166EC">
      <w:pPr>
        <w:ind w:firstLine="357"/>
        <w:jc w:val="both"/>
        <w:rPr>
          <w:iCs/>
          <w:sz w:val="24"/>
          <w:szCs w:val="24"/>
          <w:shd w:val="clear" w:color="auto" w:fill="FFFFFF"/>
        </w:rPr>
      </w:pPr>
      <w:r w:rsidRPr="00773EAE">
        <w:rPr>
          <w:iCs/>
          <w:sz w:val="24"/>
          <w:szCs w:val="24"/>
          <w:shd w:val="clear" w:color="auto" w:fill="FFFFFF"/>
        </w:rPr>
        <w:t xml:space="preserve">В августе 2018 года в деревне Владимировка состоялся пятый Слет общественных объединений «Территория общения», на котором мы подвели итоги о проделанной работе, вспомнили самые значимые дни и события минувшего года, проанализировали достигнутое, делились опытом, а также определили задачи на будущее. Участниками Слета стали более 100 представителей всех общественных организаций, осуществляющих свою деятельность на территории района: </w:t>
      </w:r>
      <w:r w:rsidRPr="00773EAE">
        <w:rPr>
          <w:sz w:val="24"/>
          <w:szCs w:val="24"/>
        </w:rPr>
        <w:t>Совет ветеранов, Совет женщин, Союз сельских женщин, Совет отцов, Отделение общероссийской общественной организации «Российский Красный крест», Молодая гвардия, Молодежный парламент, Молодежная и детская общественная организация «Спектр», Фонд «Подари жизнь»</w:t>
      </w:r>
      <w:r w:rsidRPr="00773EAE">
        <w:rPr>
          <w:iCs/>
          <w:sz w:val="24"/>
          <w:szCs w:val="24"/>
          <w:shd w:val="clear" w:color="auto" w:fill="FFFFFF"/>
        </w:rPr>
        <w:t>.</w:t>
      </w:r>
    </w:p>
    <w:p w:rsidR="00B166EC" w:rsidRPr="00773EAE" w:rsidRDefault="00B166EC" w:rsidP="00B166EC">
      <w:pPr>
        <w:ind w:firstLine="357"/>
        <w:jc w:val="both"/>
        <w:rPr>
          <w:sz w:val="24"/>
          <w:szCs w:val="24"/>
        </w:rPr>
      </w:pPr>
      <w:r w:rsidRPr="00773EAE">
        <w:rPr>
          <w:sz w:val="24"/>
          <w:szCs w:val="24"/>
        </w:rPr>
        <w:t xml:space="preserve">На слете общественников приветствовали: глава поселения Гамаюнова Ольга Владимировна, </w:t>
      </w:r>
      <w:r w:rsidR="00773EAE">
        <w:rPr>
          <w:sz w:val="24"/>
          <w:szCs w:val="24"/>
        </w:rPr>
        <w:t>м</w:t>
      </w:r>
      <w:r w:rsidRPr="00773EAE">
        <w:rPr>
          <w:sz w:val="24"/>
          <w:szCs w:val="24"/>
        </w:rPr>
        <w:t xml:space="preserve">эр района Гильдебрант Михаил Иванович. </w:t>
      </w:r>
      <w:proofErr w:type="gramStart"/>
      <w:r w:rsidRPr="00773EAE">
        <w:rPr>
          <w:sz w:val="24"/>
          <w:szCs w:val="24"/>
        </w:rPr>
        <w:t xml:space="preserve">Были зачитаны Приветствия заместителя Председателя Общественной палаты Иркутской области, Председателя Иркутского областного Совета женщин Галины Терентьевой и Председателя Областной Общественной Организации «Российский союз </w:t>
      </w:r>
      <w:r w:rsidR="00773EAE">
        <w:rPr>
          <w:sz w:val="24"/>
          <w:szCs w:val="24"/>
        </w:rPr>
        <w:t>сельских женщин» Нины Суворовой, к</w:t>
      </w:r>
      <w:r w:rsidRPr="00773EAE">
        <w:rPr>
          <w:sz w:val="24"/>
          <w:szCs w:val="24"/>
        </w:rPr>
        <w:t>оторые в своих обращениях отметили, что они поддерживают инициативы наших общественных организаций по консолидации усилий в решении острых социальных проблем и готовы включиться вместе с нами в их решение.</w:t>
      </w:r>
      <w:proofErr w:type="gramEnd"/>
      <w:r w:rsidRPr="00773EAE">
        <w:rPr>
          <w:sz w:val="24"/>
          <w:szCs w:val="24"/>
        </w:rPr>
        <w:t xml:space="preserve"> </w:t>
      </w:r>
      <w:r w:rsidR="00773EAE">
        <w:rPr>
          <w:sz w:val="24"/>
          <w:szCs w:val="24"/>
        </w:rPr>
        <w:t xml:space="preserve"> Они</w:t>
      </w:r>
      <w:r w:rsidRPr="00773EAE">
        <w:rPr>
          <w:sz w:val="24"/>
          <w:szCs w:val="24"/>
        </w:rPr>
        <w:t xml:space="preserve"> пожелали всем крепкого здоровья, воплощения в жизнь новых планов, творческих идей в благородном деле, которому они себя посвятили. </w:t>
      </w:r>
    </w:p>
    <w:p w:rsidR="00B166EC" w:rsidRPr="00773EAE" w:rsidRDefault="00B166EC" w:rsidP="00B166EC">
      <w:pPr>
        <w:pStyle w:val="a7"/>
        <w:spacing w:before="0" w:beforeAutospacing="0" w:after="0" w:afterAutospacing="0"/>
        <w:ind w:firstLine="708"/>
        <w:jc w:val="both"/>
        <w:rPr>
          <w:iCs/>
          <w:shd w:val="clear" w:color="auto" w:fill="FFFFFF"/>
        </w:rPr>
      </w:pPr>
      <w:r w:rsidRPr="00773EAE">
        <w:t xml:space="preserve"> </w:t>
      </w:r>
      <w:r w:rsidRPr="00773EAE">
        <w:rPr>
          <w:iCs/>
          <w:shd w:val="clear" w:color="auto" w:fill="FFFFFF"/>
        </w:rPr>
        <w:t xml:space="preserve">Общественники представили на </w:t>
      </w:r>
      <w:proofErr w:type="gramStart"/>
      <w:r w:rsidRPr="00773EAE">
        <w:rPr>
          <w:iCs/>
          <w:shd w:val="clear" w:color="auto" w:fill="FFFFFF"/>
        </w:rPr>
        <w:t>слете</w:t>
      </w:r>
      <w:proofErr w:type="gramEnd"/>
      <w:r w:rsidR="00773EAE">
        <w:rPr>
          <w:iCs/>
          <w:shd w:val="clear" w:color="auto" w:fill="FFFFFF"/>
        </w:rPr>
        <w:t>,</w:t>
      </w:r>
      <w:r w:rsidRPr="00773EAE">
        <w:rPr>
          <w:iCs/>
          <w:shd w:val="clear" w:color="auto" w:fill="FFFFFF"/>
        </w:rPr>
        <w:t xml:space="preserve"> в рамках проекта «Кулинарная культура наших предков» различные блюда и заготовки на зиму, удивили яркими букетами и поделками из овощей и </w:t>
      </w:r>
      <w:r w:rsidRPr="00773EAE">
        <w:rPr>
          <w:iCs/>
          <w:shd w:val="clear" w:color="auto" w:fill="FFFFFF"/>
        </w:rPr>
        <w:lastRenderedPageBreak/>
        <w:t xml:space="preserve">различных материалов. На 2019 год традиционную эстафету приняли Будаговское сельское поселение. </w:t>
      </w:r>
    </w:p>
    <w:p w:rsidR="00B166EC" w:rsidRPr="00773EAE" w:rsidRDefault="00B166EC" w:rsidP="00B166EC">
      <w:pPr>
        <w:ind w:firstLine="708"/>
        <w:jc w:val="both"/>
        <w:rPr>
          <w:sz w:val="24"/>
          <w:szCs w:val="24"/>
        </w:rPr>
      </w:pPr>
      <w:r w:rsidRPr="00773EAE">
        <w:rPr>
          <w:sz w:val="24"/>
          <w:szCs w:val="24"/>
        </w:rPr>
        <w:t xml:space="preserve">Сегодня общественные объединения совместно с администрациями сельских поселений, общеобразовательными школами проводят большую работу с подростками, многодетными семьями, и семьям оказавшимися в трудной жизненной ситуации. </w:t>
      </w:r>
    </w:p>
    <w:p w:rsidR="00B166EC" w:rsidRPr="00773EAE" w:rsidRDefault="00B166EC" w:rsidP="00B166EC">
      <w:pPr>
        <w:ind w:firstLine="709"/>
        <w:jc w:val="both"/>
        <w:rPr>
          <w:sz w:val="24"/>
          <w:szCs w:val="24"/>
        </w:rPr>
      </w:pPr>
      <w:r w:rsidRPr="00773EAE">
        <w:rPr>
          <w:sz w:val="24"/>
          <w:szCs w:val="24"/>
        </w:rPr>
        <w:t>Традицией Тулунского района стало обустройство, строительство детских площадок и все это благодаря нашим активистам. На протяжении 3-х лет общественность построила 6 детских площадок.</w:t>
      </w:r>
    </w:p>
    <w:p w:rsidR="00B166EC" w:rsidRPr="00773EAE" w:rsidRDefault="00B166EC" w:rsidP="00B166EC">
      <w:pPr>
        <w:ind w:firstLine="709"/>
        <w:jc w:val="both"/>
        <w:rPr>
          <w:sz w:val="24"/>
          <w:szCs w:val="24"/>
        </w:rPr>
      </w:pPr>
      <w:r w:rsidRPr="00773EAE">
        <w:rPr>
          <w:sz w:val="24"/>
          <w:szCs w:val="24"/>
        </w:rPr>
        <w:t xml:space="preserve">На территории Тулунского района создано 19 </w:t>
      </w:r>
      <w:r w:rsidR="002F61C3" w:rsidRPr="00773EAE">
        <w:rPr>
          <w:sz w:val="24"/>
          <w:szCs w:val="24"/>
        </w:rPr>
        <w:t>ТОСов</w:t>
      </w:r>
      <w:r w:rsidRPr="00773EAE">
        <w:rPr>
          <w:sz w:val="24"/>
          <w:szCs w:val="24"/>
        </w:rPr>
        <w:t xml:space="preserve">. Статус юридического лица имеет один ТОС «Деревенька», который в 2018 году  привлек на территорию д. Булюшкина более 100 тысяч рублей. </w:t>
      </w:r>
      <w:proofErr w:type="gramStart"/>
      <w:r w:rsidRPr="00773EAE">
        <w:rPr>
          <w:sz w:val="24"/>
          <w:szCs w:val="24"/>
        </w:rPr>
        <w:t>Благодаря</w:t>
      </w:r>
      <w:proofErr w:type="gramEnd"/>
      <w:r w:rsidRPr="00773EAE">
        <w:rPr>
          <w:sz w:val="24"/>
          <w:szCs w:val="24"/>
        </w:rPr>
        <w:t xml:space="preserve"> данных денег</w:t>
      </w:r>
      <w:r w:rsidR="002F61C3">
        <w:rPr>
          <w:sz w:val="24"/>
          <w:szCs w:val="24"/>
        </w:rPr>
        <w:t>,</w:t>
      </w:r>
      <w:r w:rsidRPr="00773EAE">
        <w:rPr>
          <w:sz w:val="24"/>
          <w:szCs w:val="24"/>
        </w:rPr>
        <w:t xml:space="preserve"> в д. Булюшкина построили детскую площадку и огородили парк. </w:t>
      </w:r>
    </w:p>
    <w:p w:rsidR="00B166EC" w:rsidRPr="00773EAE" w:rsidRDefault="00B166EC" w:rsidP="00B166EC">
      <w:pPr>
        <w:ind w:firstLine="709"/>
        <w:jc w:val="both"/>
        <w:rPr>
          <w:sz w:val="24"/>
          <w:szCs w:val="24"/>
        </w:rPr>
      </w:pPr>
      <w:r w:rsidRPr="00773EAE">
        <w:rPr>
          <w:sz w:val="24"/>
          <w:szCs w:val="24"/>
        </w:rPr>
        <w:t>В 2018 году Тулунский район стал лучшей территорией России в реализации проекта «Культура малой Родины». Благодаря данному проекту отремонтировано в районе 7 культурно-досуговых центра.</w:t>
      </w:r>
    </w:p>
    <w:p w:rsidR="00B166EC" w:rsidRPr="00773EAE" w:rsidRDefault="00B166EC" w:rsidP="00B166EC">
      <w:pPr>
        <w:ind w:firstLine="709"/>
        <w:jc w:val="both"/>
        <w:rPr>
          <w:sz w:val="24"/>
          <w:szCs w:val="24"/>
        </w:rPr>
      </w:pPr>
      <w:r w:rsidRPr="00773EAE">
        <w:rPr>
          <w:sz w:val="24"/>
          <w:szCs w:val="24"/>
        </w:rPr>
        <w:t>Кроме этого совместно с Управлением социальной защиты мы ведем активную работу по заключению социальных контрактов с семьями.</w:t>
      </w:r>
    </w:p>
    <w:p w:rsidR="00B166EC" w:rsidRPr="00773EAE" w:rsidRDefault="00B166EC" w:rsidP="00B166EC">
      <w:pPr>
        <w:ind w:firstLine="709"/>
        <w:jc w:val="both"/>
        <w:rPr>
          <w:sz w:val="24"/>
          <w:szCs w:val="24"/>
        </w:rPr>
      </w:pPr>
      <w:r w:rsidRPr="00773EAE">
        <w:rPr>
          <w:sz w:val="24"/>
          <w:szCs w:val="24"/>
        </w:rPr>
        <w:t xml:space="preserve">Общественные объединения подбирают семьи для заключения социальных контрактов. Так, на </w:t>
      </w:r>
      <w:proofErr w:type="gramStart"/>
      <w:r w:rsidRPr="00773EAE">
        <w:rPr>
          <w:sz w:val="24"/>
          <w:szCs w:val="24"/>
        </w:rPr>
        <w:t>протяжении</w:t>
      </w:r>
      <w:proofErr w:type="gramEnd"/>
      <w:r w:rsidRPr="00773EAE">
        <w:rPr>
          <w:sz w:val="24"/>
          <w:szCs w:val="24"/>
        </w:rPr>
        <w:t xml:space="preserve"> трех лет</w:t>
      </w:r>
      <w:r w:rsidR="002F61C3">
        <w:rPr>
          <w:sz w:val="24"/>
          <w:szCs w:val="24"/>
        </w:rPr>
        <w:t>,</w:t>
      </w:r>
      <w:r w:rsidRPr="00773EAE">
        <w:rPr>
          <w:sz w:val="24"/>
          <w:szCs w:val="24"/>
        </w:rPr>
        <w:t xml:space="preserve"> заключено более 100 контрактов. В связи с аграрной спецификой нашей территории, основное направление социальных контрактов - развитие личного подсобного хозяйства. Ведение личного подсобного хозяйства способствует не только улучшению материального положения семьи за счет реализации получаемой продукции, но и развитию трудовых навыков у детей, что на сегодняшний день тоже немаловажно.</w:t>
      </w:r>
    </w:p>
    <w:p w:rsidR="00B166EC" w:rsidRPr="00773EAE" w:rsidRDefault="00B166EC" w:rsidP="00B166EC">
      <w:pPr>
        <w:ind w:firstLine="709"/>
        <w:jc w:val="both"/>
        <w:rPr>
          <w:sz w:val="24"/>
          <w:szCs w:val="24"/>
        </w:rPr>
      </w:pPr>
      <w:r w:rsidRPr="00773EAE">
        <w:rPr>
          <w:bCs/>
          <w:sz w:val="24"/>
          <w:szCs w:val="24"/>
        </w:rPr>
        <w:t>Пчеловодство</w:t>
      </w:r>
      <w:r w:rsidRPr="00773EAE">
        <w:rPr>
          <w:sz w:val="24"/>
          <w:szCs w:val="24"/>
        </w:rPr>
        <w:t> с давних времен является одним из любимых промыслов жителей Тулунского муниципального района. Так</w:t>
      </w:r>
      <w:r w:rsidR="002F61C3">
        <w:rPr>
          <w:sz w:val="24"/>
          <w:szCs w:val="24"/>
        </w:rPr>
        <w:t>,</w:t>
      </w:r>
      <w:r w:rsidRPr="00773EAE">
        <w:rPr>
          <w:sz w:val="24"/>
          <w:szCs w:val="24"/>
        </w:rPr>
        <w:t xml:space="preserve"> благодаря реализации социального контракта, 2 семьи занялись развитием пчеловодства, купили пчелосемьи и необходимое оборудование. В результате применения социального контракта малоимущие граждане получили не только дополнительный денежный доход, но и натуральные, полезные продукты для полноценного питания.</w:t>
      </w:r>
    </w:p>
    <w:p w:rsidR="00B166EC" w:rsidRPr="00773EAE" w:rsidRDefault="00B166EC" w:rsidP="00B166EC">
      <w:pPr>
        <w:ind w:firstLine="709"/>
        <w:jc w:val="both"/>
        <w:rPr>
          <w:sz w:val="24"/>
          <w:szCs w:val="24"/>
        </w:rPr>
      </w:pPr>
      <w:r w:rsidRPr="00773EAE">
        <w:rPr>
          <w:sz w:val="24"/>
          <w:szCs w:val="24"/>
        </w:rPr>
        <w:t>Кроме этого заключались контракты на прохождение профессиональной переподготовки и трудоустройству. Социальный контракт позволил этим гражданам восстановить свой профессиональный и социальный статус, поверить в свои силы, самоутвердиться. Именно</w:t>
      </w:r>
      <w:proofErr w:type="gramStart"/>
      <w:r w:rsidR="002F61C3">
        <w:rPr>
          <w:sz w:val="24"/>
          <w:szCs w:val="24"/>
        </w:rPr>
        <w:t>.</w:t>
      </w:r>
      <w:proofErr w:type="gramEnd"/>
      <w:r w:rsidRPr="00773EAE">
        <w:rPr>
          <w:sz w:val="24"/>
          <w:szCs w:val="24"/>
        </w:rPr>
        <w:t xml:space="preserve"> </w:t>
      </w:r>
      <w:proofErr w:type="gramStart"/>
      <w:r w:rsidRPr="00773EAE">
        <w:rPr>
          <w:sz w:val="24"/>
          <w:szCs w:val="24"/>
        </w:rPr>
        <w:t>б</w:t>
      </w:r>
      <w:proofErr w:type="gramEnd"/>
      <w:r w:rsidRPr="00773EAE">
        <w:rPr>
          <w:sz w:val="24"/>
          <w:szCs w:val="24"/>
        </w:rPr>
        <w:t>лагодаря практики социального контракта</w:t>
      </w:r>
      <w:r w:rsidR="002F61C3">
        <w:rPr>
          <w:sz w:val="24"/>
          <w:szCs w:val="24"/>
        </w:rPr>
        <w:t>,</w:t>
      </w:r>
      <w:r w:rsidRPr="00773EAE">
        <w:rPr>
          <w:sz w:val="24"/>
          <w:szCs w:val="24"/>
        </w:rPr>
        <w:t xml:space="preserve"> наблюдается сокращение уровня иждивенчества среди малоимущих граждан по отношению к обществу.</w:t>
      </w:r>
    </w:p>
    <w:p w:rsidR="00B166EC" w:rsidRPr="00773EAE" w:rsidRDefault="00B166EC" w:rsidP="00B166EC">
      <w:pPr>
        <w:ind w:firstLine="709"/>
        <w:jc w:val="both"/>
        <w:rPr>
          <w:iCs/>
          <w:sz w:val="24"/>
          <w:szCs w:val="24"/>
        </w:rPr>
      </w:pPr>
      <w:r w:rsidRPr="00773EAE">
        <w:rPr>
          <w:sz w:val="24"/>
          <w:szCs w:val="24"/>
        </w:rPr>
        <w:t>С целью организации индивидуальной предпринимательской деятельности по оказанию различных услуг населению, в целях увеличения доходов, 7 граждан зарегистрировались в качестве индивидуальных предпринимателей. Открыли парикмахерские, маникюрный салон, фотоателье. З</w:t>
      </w:r>
      <w:r w:rsidRPr="00773EAE">
        <w:rPr>
          <w:iCs/>
          <w:sz w:val="24"/>
          <w:szCs w:val="24"/>
        </w:rPr>
        <w:t>аключение данных социальных контрактов показывает свою эффективность, ведь жители нашего района смогли преодолеть кризис и начать свое дело. На сегодня, это успешные, молодые, предприимчивые люди, которые сделали первый шаг к развитию собственного бизнеса и уже имеют постоянный доход, а это не маловажно при дефиците рабочих мест.</w:t>
      </w:r>
    </w:p>
    <w:p w:rsidR="00B166EC" w:rsidRPr="00773EAE" w:rsidRDefault="00B166EC" w:rsidP="00B166EC">
      <w:pPr>
        <w:ind w:firstLine="709"/>
        <w:jc w:val="both"/>
        <w:rPr>
          <w:sz w:val="24"/>
          <w:szCs w:val="24"/>
        </w:rPr>
      </w:pPr>
      <w:r w:rsidRPr="00773EAE">
        <w:rPr>
          <w:sz w:val="24"/>
          <w:szCs w:val="24"/>
        </w:rPr>
        <w:t>В 2018 году в выставке «Мир семьи, страна детства» завоевали золотую медаль. Это уже во второй раз.</w:t>
      </w:r>
    </w:p>
    <w:p w:rsidR="00B166EC" w:rsidRPr="00773EAE" w:rsidRDefault="00B166EC" w:rsidP="00B166EC">
      <w:pPr>
        <w:ind w:firstLine="709"/>
        <w:jc w:val="both"/>
        <w:rPr>
          <w:sz w:val="24"/>
          <w:szCs w:val="24"/>
        </w:rPr>
      </w:pPr>
      <w:r w:rsidRPr="00773EAE">
        <w:rPr>
          <w:sz w:val="24"/>
          <w:szCs w:val="24"/>
        </w:rPr>
        <w:t>Общественные объединения выступают за популяризацию семейных ценностей, материнства и отцовства, за общественную работу с жителями нашего района.</w:t>
      </w:r>
    </w:p>
    <w:p w:rsidR="00B166EC" w:rsidRPr="00773EAE" w:rsidRDefault="00B166EC" w:rsidP="00B166EC">
      <w:pPr>
        <w:ind w:firstLine="709"/>
        <w:jc w:val="both"/>
        <w:rPr>
          <w:sz w:val="24"/>
          <w:szCs w:val="24"/>
        </w:rPr>
      </w:pPr>
      <w:r w:rsidRPr="00773EAE">
        <w:rPr>
          <w:sz w:val="24"/>
          <w:szCs w:val="24"/>
        </w:rPr>
        <w:t xml:space="preserve">Свою работу мы строим на сотрудничестве с депутатами всех уровней. Привлекаем к сотрудничеству депутатов Думы Тулунского муниципального района. </w:t>
      </w:r>
    </w:p>
    <w:p w:rsidR="00B166EC" w:rsidRPr="00773EAE" w:rsidRDefault="00B166EC" w:rsidP="00B166EC">
      <w:pPr>
        <w:ind w:firstLine="709"/>
        <w:jc w:val="both"/>
        <w:rPr>
          <w:sz w:val="24"/>
          <w:szCs w:val="24"/>
        </w:rPr>
      </w:pPr>
      <w:r w:rsidRPr="00773EAE">
        <w:rPr>
          <w:sz w:val="24"/>
          <w:szCs w:val="24"/>
        </w:rPr>
        <w:t>В детских учреждениях созданы попечительские Советы, в которые входят депутаты. В марте в коррекционной школе состоится День изменника</w:t>
      </w:r>
      <w:r w:rsidR="002F61C3">
        <w:rPr>
          <w:sz w:val="24"/>
          <w:szCs w:val="24"/>
        </w:rPr>
        <w:t xml:space="preserve">. </w:t>
      </w:r>
      <w:proofErr w:type="gramStart"/>
      <w:r w:rsidR="002F61C3">
        <w:rPr>
          <w:sz w:val="24"/>
          <w:szCs w:val="24"/>
        </w:rPr>
        <w:t>П</w:t>
      </w:r>
      <w:r w:rsidRPr="00773EAE">
        <w:rPr>
          <w:sz w:val="24"/>
          <w:szCs w:val="24"/>
        </w:rPr>
        <w:t>ользуясь</w:t>
      </w:r>
      <w:proofErr w:type="gramEnd"/>
      <w:r w:rsidRPr="00773EAE">
        <w:rPr>
          <w:sz w:val="24"/>
          <w:szCs w:val="24"/>
        </w:rPr>
        <w:t xml:space="preserve"> случаем, всех приглашаю на праздник. </w:t>
      </w:r>
    </w:p>
    <w:p w:rsidR="00B166EC" w:rsidRPr="00773EAE" w:rsidRDefault="00B166EC" w:rsidP="00B166EC">
      <w:pPr>
        <w:ind w:firstLine="709"/>
        <w:jc w:val="both"/>
        <w:rPr>
          <w:sz w:val="24"/>
          <w:szCs w:val="24"/>
        </w:rPr>
      </w:pPr>
      <w:r w:rsidRPr="00773EAE">
        <w:rPr>
          <w:sz w:val="24"/>
          <w:szCs w:val="24"/>
        </w:rPr>
        <w:t>Прошу депутатов подержать СО НКО, ТОСы и все общественные объединения для создания программы поддержки.</w:t>
      </w:r>
    </w:p>
    <w:p w:rsidR="00B166EC" w:rsidRPr="00773EAE" w:rsidRDefault="00B166EC" w:rsidP="00B166EC">
      <w:pPr>
        <w:pStyle w:val="a7"/>
        <w:spacing w:before="0" w:beforeAutospacing="0" w:after="0" w:afterAutospacing="0"/>
        <w:ind w:firstLine="708"/>
        <w:jc w:val="both"/>
        <w:rPr>
          <w:iCs/>
          <w:shd w:val="clear" w:color="auto" w:fill="FFFFFF"/>
        </w:rPr>
      </w:pPr>
      <w:r w:rsidRPr="00773EAE">
        <w:rPr>
          <w:iCs/>
          <w:shd w:val="clear" w:color="auto" w:fill="FFFFFF"/>
        </w:rPr>
        <w:lastRenderedPageBreak/>
        <w:t xml:space="preserve">И хотя прошедший год не был для нас простым, мы не раз убеждались, что главный успех общего дела достигается благодаря согласию, доброму пониманию, умению не только самому качественно выполнять работу, но и приходить на помощь тем, кто трудится и живет рядом. </w:t>
      </w:r>
    </w:p>
    <w:p w:rsidR="00B166EC" w:rsidRPr="00773EAE" w:rsidRDefault="00B166EC" w:rsidP="00B166EC">
      <w:pPr>
        <w:ind w:firstLine="709"/>
        <w:jc w:val="both"/>
        <w:rPr>
          <w:sz w:val="24"/>
          <w:szCs w:val="24"/>
        </w:rPr>
      </w:pPr>
      <w:r w:rsidRPr="00773EAE">
        <w:rPr>
          <w:sz w:val="24"/>
          <w:szCs w:val="24"/>
        </w:rPr>
        <w:t>Мы уверены, что только с участием общественности мы сможем победить болевые точки в жизни нашего района.</w:t>
      </w:r>
    </w:p>
    <w:p w:rsidR="00B166EC" w:rsidRPr="00773EAE" w:rsidRDefault="00B166EC" w:rsidP="00B166EC">
      <w:pPr>
        <w:ind w:firstLine="709"/>
        <w:jc w:val="both"/>
        <w:rPr>
          <w:sz w:val="24"/>
          <w:szCs w:val="24"/>
        </w:rPr>
      </w:pPr>
      <w:r w:rsidRPr="00773EAE">
        <w:rPr>
          <w:sz w:val="24"/>
          <w:szCs w:val="24"/>
        </w:rPr>
        <w:t>На этой доброй нотке я хочу закончить свое выступление и сказать, что общественные организации могут все, надо только очень хотеть, и привлекать на свою сторону людей, которые могут тебя поддержать и помочь, и тогда все получится.</w:t>
      </w:r>
    </w:p>
    <w:p w:rsidR="00B166EC" w:rsidRPr="00773EAE" w:rsidRDefault="00B166EC" w:rsidP="00B166EC">
      <w:pPr>
        <w:pStyle w:val="txt"/>
        <w:shd w:val="clear" w:color="auto" w:fill="FFFFFF"/>
        <w:spacing w:before="0" w:beforeAutospacing="0" w:after="0" w:afterAutospacing="0"/>
        <w:ind w:firstLine="708"/>
        <w:jc w:val="both"/>
      </w:pPr>
    </w:p>
    <w:p w:rsidR="00B166EC" w:rsidRPr="00773EAE" w:rsidRDefault="00B166EC" w:rsidP="00B166EC">
      <w:pPr>
        <w:ind w:firstLine="709"/>
        <w:jc w:val="both"/>
        <w:rPr>
          <w:sz w:val="24"/>
          <w:szCs w:val="24"/>
        </w:rPr>
      </w:pPr>
    </w:p>
    <w:p w:rsidR="00B166EC" w:rsidRPr="00773EAE" w:rsidRDefault="00B166EC" w:rsidP="00B166EC">
      <w:pPr>
        <w:ind w:firstLine="709"/>
        <w:jc w:val="both"/>
        <w:rPr>
          <w:sz w:val="24"/>
          <w:szCs w:val="24"/>
        </w:rPr>
      </w:pPr>
    </w:p>
    <w:p w:rsidR="00B166EC" w:rsidRPr="00773EAE" w:rsidRDefault="00B166EC" w:rsidP="00B166EC">
      <w:pPr>
        <w:ind w:firstLine="709"/>
        <w:jc w:val="both"/>
        <w:rPr>
          <w:sz w:val="24"/>
          <w:szCs w:val="24"/>
        </w:rPr>
      </w:pPr>
    </w:p>
    <w:p w:rsidR="007D5017" w:rsidRPr="00773EAE" w:rsidRDefault="007D5017" w:rsidP="00B166EC">
      <w:pPr>
        <w:shd w:val="clear" w:color="auto" w:fill="FFFFFF"/>
        <w:ind w:right="29" w:firstLine="840"/>
        <w:jc w:val="both"/>
        <w:rPr>
          <w:sz w:val="24"/>
          <w:szCs w:val="24"/>
        </w:rPr>
      </w:pPr>
    </w:p>
    <w:sectPr w:rsidR="007D5017" w:rsidRPr="00773EAE" w:rsidSect="00B166EC">
      <w:type w:val="continuous"/>
      <w:pgSz w:w="11909" w:h="16834"/>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BA02EC"/>
    <w:lvl w:ilvl="0">
      <w:numFmt w:val="bullet"/>
      <w:lvlText w:val="*"/>
      <w:lvlJc w:val="left"/>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17"/>
    <w:rsid w:val="00110D0E"/>
    <w:rsid w:val="002F61C3"/>
    <w:rsid w:val="004222C8"/>
    <w:rsid w:val="004A7465"/>
    <w:rsid w:val="00572B9D"/>
    <w:rsid w:val="00735DFA"/>
    <w:rsid w:val="00773EAE"/>
    <w:rsid w:val="007827B8"/>
    <w:rsid w:val="007D5017"/>
    <w:rsid w:val="007E2577"/>
    <w:rsid w:val="008660F9"/>
    <w:rsid w:val="00987D63"/>
    <w:rsid w:val="00A03E1F"/>
    <w:rsid w:val="00A94E1F"/>
    <w:rsid w:val="00B166EC"/>
    <w:rsid w:val="00CD68F5"/>
    <w:rsid w:val="00E2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257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E2577"/>
    <w:rPr>
      <w:rFonts w:ascii="Calibri" w:eastAsia="Times New Roman" w:hAnsi="Calibri" w:cs="Times New Roman"/>
    </w:rPr>
  </w:style>
  <w:style w:type="paragraph" w:customStyle="1" w:styleId="ConsPlusNormal">
    <w:name w:val="ConsPlusNormal"/>
    <w:rsid w:val="007E25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E25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572B9D"/>
    <w:rPr>
      <w:rFonts w:ascii="Tahoma" w:hAnsi="Tahoma" w:cs="Tahoma"/>
      <w:sz w:val="16"/>
      <w:szCs w:val="16"/>
    </w:rPr>
  </w:style>
  <w:style w:type="character" w:customStyle="1" w:styleId="a6">
    <w:name w:val="Текст выноски Знак"/>
    <w:basedOn w:val="a0"/>
    <w:link w:val="a5"/>
    <w:uiPriority w:val="99"/>
    <w:semiHidden/>
    <w:rsid w:val="00572B9D"/>
    <w:rPr>
      <w:rFonts w:ascii="Tahoma" w:hAnsi="Tahoma" w:cs="Tahoma"/>
      <w:sz w:val="16"/>
      <w:szCs w:val="16"/>
    </w:rPr>
  </w:style>
  <w:style w:type="paragraph" w:styleId="a7">
    <w:name w:val="Normal (Web)"/>
    <w:basedOn w:val="a"/>
    <w:uiPriority w:val="99"/>
    <w:unhideWhenUsed/>
    <w:rsid w:val="00B166EC"/>
    <w:pPr>
      <w:widowControl/>
      <w:autoSpaceDE/>
      <w:autoSpaceDN/>
      <w:adjustRightInd/>
      <w:spacing w:before="100" w:beforeAutospacing="1" w:after="100" w:afterAutospacing="1"/>
    </w:pPr>
    <w:rPr>
      <w:rFonts w:eastAsia="Times New Roman"/>
      <w:sz w:val="24"/>
      <w:szCs w:val="24"/>
    </w:rPr>
  </w:style>
  <w:style w:type="paragraph" w:customStyle="1" w:styleId="txt">
    <w:name w:val="txt"/>
    <w:basedOn w:val="a"/>
    <w:uiPriority w:val="99"/>
    <w:rsid w:val="00B166EC"/>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2577"/>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E2577"/>
    <w:rPr>
      <w:rFonts w:ascii="Calibri" w:eastAsia="Times New Roman" w:hAnsi="Calibri" w:cs="Times New Roman"/>
    </w:rPr>
  </w:style>
  <w:style w:type="paragraph" w:customStyle="1" w:styleId="ConsPlusNormal">
    <w:name w:val="ConsPlusNormal"/>
    <w:rsid w:val="007E25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E25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572B9D"/>
    <w:rPr>
      <w:rFonts w:ascii="Tahoma" w:hAnsi="Tahoma" w:cs="Tahoma"/>
      <w:sz w:val="16"/>
      <w:szCs w:val="16"/>
    </w:rPr>
  </w:style>
  <w:style w:type="character" w:customStyle="1" w:styleId="a6">
    <w:name w:val="Текст выноски Знак"/>
    <w:basedOn w:val="a0"/>
    <w:link w:val="a5"/>
    <w:uiPriority w:val="99"/>
    <w:semiHidden/>
    <w:rsid w:val="00572B9D"/>
    <w:rPr>
      <w:rFonts w:ascii="Tahoma" w:hAnsi="Tahoma" w:cs="Tahoma"/>
      <w:sz w:val="16"/>
      <w:szCs w:val="16"/>
    </w:rPr>
  </w:style>
  <w:style w:type="paragraph" w:styleId="a7">
    <w:name w:val="Normal (Web)"/>
    <w:basedOn w:val="a"/>
    <w:uiPriority w:val="99"/>
    <w:unhideWhenUsed/>
    <w:rsid w:val="00B166EC"/>
    <w:pPr>
      <w:widowControl/>
      <w:autoSpaceDE/>
      <w:autoSpaceDN/>
      <w:adjustRightInd/>
      <w:spacing w:before="100" w:beforeAutospacing="1" w:after="100" w:afterAutospacing="1"/>
    </w:pPr>
    <w:rPr>
      <w:rFonts w:eastAsia="Times New Roman"/>
      <w:sz w:val="24"/>
      <w:szCs w:val="24"/>
    </w:rPr>
  </w:style>
  <w:style w:type="paragraph" w:customStyle="1" w:styleId="txt">
    <w:name w:val="txt"/>
    <w:basedOn w:val="a"/>
    <w:uiPriority w:val="99"/>
    <w:rsid w:val="00B166EC"/>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1931</Words>
  <Characters>11010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UUP</dc:creator>
  <cp:lastModifiedBy>Элемент</cp:lastModifiedBy>
  <cp:revision>11</cp:revision>
  <cp:lastPrinted>2019-02-28T00:32:00Z</cp:lastPrinted>
  <dcterms:created xsi:type="dcterms:W3CDTF">2019-02-28T00:18:00Z</dcterms:created>
  <dcterms:modified xsi:type="dcterms:W3CDTF">2019-02-28T03:02:00Z</dcterms:modified>
</cp:coreProperties>
</file>